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665B" w14:textId="0EA3C2E6" w:rsidR="00AD7E81" w:rsidRPr="0064418E" w:rsidRDefault="0064418E">
      <w:pPr>
        <w:rPr>
          <w:color w:val="0070C0"/>
        </w:rPr>
      </w:pPr>
      <w:r w:rsidRPr="0064418E">
        <w:rPr>
          <w:rFonts w:hint="eastAsia"/>
          <w:color w:val="0070C0"/>
        </w:rPr>
        <w:t>Tian</w:t>
      </w:r>
      <w:r w:rsidRPr="0064418E">
        <w:rPr>
          <w:color w:val="0070C0"/>
        </w:rPr>
        <w:t xml:space="preserve"> </w:t>
      </w:r>
      <w:r w:rsidRPr="0064418E">
        <w:rPr>
          <w:rFonts w:hint="eastAsia"/>
          <w:color w:val="0070C0"/>
        </w:rPr>
        <w:t>XIAO</w:t>
      </w:r>
    </w:p>
    <w:p w14:paraId="1C649A69" w14:textId="77777777" w:rsidR="00AD7E81" w:rsidRDefault="00000000">
      <w:r>
        <w:t>CTL1609 Winter 2023</w:t>
      </w:r>
    </w:p>
    <w:p w14:paraId="5A84709B" w14:textId="77777777" w:rsidR="00AD7E81" w:rsidRDefault="00AD7E81"/>
    <w:p w14:paraId="25E0C892" w14:textId="77777777" w:rsidR="00AD7E81" w:rsidRDefault="00000000">
      <w:pPr>
        <w:jc w:val="center"/>
      </w:pPr>
      <w:r>
        <w:t>Choose Your Own Adventure Plan</w:t>
      </w:r>
    </w:p>
    <w:p w14:paraId="3B7B4FD9" w14:textId="77777777" w:rsidR="00AD7E81" w:rsidRDefault="00AD7E81"/>
    <w:p w14:paraId="04B30443" w14:textId="3406C29C" w:rsidR="00AD7E81" w:rsidRDefault="00000000">
      <w:r>
        <w:t>Overarching Theme of your Plan</w:t>
      </w:r>
      <w:r w:rsidR="0064418E">
        <w:t xml:space="preserve">: </w:t>
      </w:r>
      <w:r w:rsidR="0064418E" w:rsidRPr="0064418E">
        <w:rPr>
          <w:color w:val="0070C0"/>
        </w:rPr>
        <w:t xml:space="preserve">Educational </w:t>
      </w:r>
      <w:r w:rsidR="0064418E" w:rsidRPr="0064418E">
        <w:rPr>
          <w:rFonts w:hint="eastAsia"/>
          <w:color w:val="0070C0"/>
        </w:rPr>
        <w:t>T</w:t>
      </w:r>
      <w:r w:rsidR="0064418E" w:rsidRPr="0064418E">
        <w:rPr>
          <w:color w:val="0070C0"/>
        </w:rPr>
        <w:t xml:space="preserve">echnologies </w:t>
      </w:r>
      <w:r w:rsidR="0064418E" w:rsidRPr="0064418E">
        <w:rPr>
          <w:rFonts w:hint="eastAsia"/>
          <w:color w:val="0070C0"/>
        </w:rPr>
        <w:t>for</w:t>
      </w:r>
      <w:r w:rsidR="0064418E" w:rsidRPr="0064418E">
        <w:rPr>
          <w:color w:val="0070C0"/>
        </w:rPr>
        <w:t xml:space="preserve"> Online Language Teaching</w:t>
      </w:r>
    </w:p>
    <w:p w14:paraId="62B73C4E" w14:textId="77777777" w:rsidR="00AD7E81" w:rsidRDefault="00AD7E81"/>
    <w:p w14:paraId="2A915E7E" w14:textId="77777777" w:rsidR="00AD7E81" w:rsidRDefault="00000000">
      <w:pPr>
        <w:jc w:val="center"/>
        <w:rPr>
          <w:b/>
        </w:rPr>
      </w:pPr>
      <w:r>
        <w:rPr>
          <w:b/>
        </w:rPr>
        <w:t>Week 5</w:t>
      </w:r>
    </w:p>
    <w:tbl>
      <w:tblPr>
        <w:tblStyle w:val="a5"/>
        <w:tblW w:w="12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470"/>
        <w:gridCol w:w="2820"/>
        <w:gridCol w:w="3285"/>
        <w:gridCol w:w="3945"/>
      </w:tblGrid>
      <w:tr w:rsidR="00AD7E81" w14:paraId="696953C8" w14:textId="77777777">
        <w:tc>
          <w:tcPr>
            <w:tcW w:w="14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E2DFAB" w14:textId="77777777" w:rsidR="00AD7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Topic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AB5913" w14:textId="77777777" w:rsidR="00AD7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Working Solo / With Others</w:t>
            </w:r>
          </w:p>
        </w:tc>
        <w:tc>
          <w:tcPr>
            <w:tcW w:w="28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84D8FC" w14:textId="77777777" w:rsidR="00AD7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are your goals?</w:t>
            </w:r>
          </w:p>
        </w:tc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852665" w14:textId="77777777" w:rsidR="00AD7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readings, videos, and resources will you review/consume?</w:t>
            </w:r>
          </w:p>
        </w:tc>
        <w:tc>
          <w:tcPr>
            <w:tcW w:w="39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1ECB47" w14:textId="77777777" w:rsidR="00AD7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will you create to include in your digital toolkit as an artifact of your adventure?</w:t>
            </w:r>
          </w:p>
        </w:tc>
      </w:tr>
      <w:tr w:rsidR="00AD7E81" w14:paraId="209383CC" w14:textId="77777777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1C91" w14:textId="3DA43909" w:rsidR="00AD7E81" w:rsidRDefault="00012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127CE">
              <w:rPr>
                <w:color w:val="0070C0"/>
              </w:rPr>
              <w:t>Gaming and gamification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9249" w14:textId="34951A12" w:rsidR="00AD7E81" w:rsidRPr="000127CE" w:rsidRDefault="00012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  <w:r w:rsidRPr="000127CE">
              <w:rPr>
                <w:color w:val="0070C0"/>
              </w:rPr>
              <w:t>Solo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C96C" w14:textId="5CA71EFD" w:rsidR="00AD7E81" w:rsidRPr="000127CE" w:rsidRDefault="00012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  <w:r w:rsidRPr="000127CE">
              <w:rPr>
                <w:color w:val="0070C0"/>
              </w:rPr>
              <w:t xml:space="preserve">To learn what Gamification is and </w:t>
            </w:r>
            <w:r>
              <w:rPr>
                <w:color w:val="0070C0"/>
              </w:rPr>
              <w:t>to explore</w:t>
            </w:r>
            <w:r w:rsidRPr="000127CE">
              <w:rPr>
                <w:color w:val="0070C0"/>
              </w:rPr>
              <w:t xml:space="preserve"> its advantages in language teaching</w:t>
            </w:r>
            <w:r>
              <w:rPr>
                <w:color w:val="0070C0"/>
              </w:rPr>
              <w:t>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F1FA" w14:textId="4379ACDE" w:rsidR="00AD7E81" w:rsidRDefault="00012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127CE">
              <w:rPr>
                <w:color w:val="0070C0"/>
                <w:lang w:val="es-ES"/>
              </w:rPr>
              <w:t xml:space="preserve">Jueru, T., e Silva, R. F., &amp; Ferrao, S. (2019). </w:t>
            </w:r>
            <w:r w:rsidRPr="000127CE">
              <w:rPr>
                <w:color w:val="0070C0"/>
              </w:rPr>
              <w:t>Success factors for using gamification in language teaching. 2019 International Symposium on Computers in Education (SIIE), 1–6. https://doi.org/10.1109/SIIE48397.2019.8970125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D111" w14:textId="424ABAD5" w:rsidR="00AD7E81" w:rsidRDefault="00012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0070C0"/>
              </w:rPr>
              <w:t>I will</w:t>
            </w:r>
            <w:r w:rsidRPr="000127CE">
              <w:rPr>
                <w:color w:val="0070C0"/>
              </w:rPr>
              <w:t xml:space="preserve"> try to make a small game for learning </w:t>
            </w:r>
            <w:r>
              <w:rPr>
                <w:color w:val="0070C0"/>
              </w:rPr>
              <w:t>Mandarin</w:t>
            </w:r>
            <w:r w:rsidRPr="000127CE">
              <w:rPr>
                <w:color w:val="0070C0"/>
              </w:rPr>
              <w:t>.</w:t>
            </w:r>
          </w:p>
        </w:tc>
      </w:tr>
      <w:tr w:rsidR="00AD7E81" w14:paraId="1EDBB594" w14:textId="77777777">
        <w:trPr>
          <w:trHeight w:val="440"/>
        </w:trPr>
        <w:tc>
          <w:tcPr>
            <w:tcW w:w="129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DE15" w14:textId="77777777" w:rsidR="00AD7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Complete on Sunday, February 19 once your weekly adventure is complete: Reflect on your work this week in 150-200 words and submit this reflection to the whole class discussion forum in Week 5.</w:t>
            </w:r>
          </w:p>
        </w:tc>
      </w:tr>
    </w:tbl>
    <w:p w14:paraId="68092635" w14:textId="13900D9A" w:rsidR="008F13B7" w:rsidRPr="008F13B7" w:rsidRDefault="008F13B7" w:rsidP="008F13B7">
      <w:pPr>
        <w:rPr>
          <w:color w:val="FF0000"/>
        </w:rPr>
      </w:pPr>
      <w:r w:rsidRPr="008F13B7">
        <w:rPr>
          <w:color w:val="FF0000"/>
        </w:rPr>
        <w:t>Additional Resources:</w:t>
      </w:r>
    </w:p>
    <w:p w14:paraId="420BA0BC" w14:textId="77777777" w:rsidR="008F13B7" w:rsidRPr="008F13B7" w:rsidRDefault="008F13B7" w:rsidP="008F13B7">
      <w:r w:rsidRPr="008F13B7">
        <w:rPr>
          <w:lang w:val="en-US"/>
        </w:rPr>
        <w:t xml:space="preserve">Video: </w:t>
      </w:r>
    </w:p>
    <w:p w14:paraId="53223233" w14:textId="77777777" w:rsidR="008F13B7" w:rsidRPr="008F13B7" w:rsidRDefault="008F13B7" w:rsidP="008F13B7">
      <w:pPr>
        <w:pStyle w:val="a9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The Power of Gamification in Education</w:t>
        </w:r>
      </w:hyperlink>
    </w:p>
    <w:p w14:paraId="61ECA990" w14:textId="77777777" w:rsidR="008F13B7" w:rsidRPr="008F13B7" w:rsidRDefault="008F13B7" w:rsidP="008F13B7">
      <w:pPr>
        <w:pStyle w:val="a9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F13B7">
          <w:rPr>
            <w:rStyle w:val="a8"/>
            <w:rFonts w:ascii="Times New Roman" w:hAnsi="Times New Roman" w:cs="Times New Roman"/>
            <w:sz w:val="24"/>
            <w:szCs w:val="24"/>
            <w:lang w:val="es-ES"/>
          </w:rPr>
          <w:t>What is Gamification?</w:t>
        </w:r>
      </w:hyperlink>
    </w:p>
    <w:p w14:paraId="4F31EDC0" w14:textId="77777777" w:rsidR="008F13B7" w:rsidRPr="008F13B7" w:rsidRDefault="008F13B7" w:rsidP="008F13B7">
      <w:pPr>
        <w:pStyle w:val="a9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The Value of Gamification for Language Learning</w:t>
        </w:r>
      </w:hyperlink>
    </w:p>
    <w:p w14:paraId="3884306E" w14:textId="77777777" w:rsidR="000127CE" w:rsidRPr="008F13B7" w:rsidRDefault="000127CE" w:rsidP="00C37A45">
      <w:pPr>
        <w:rPr>
          <w:b/>
          <w:lang w:val="en-US"/>
        </w:rPr>
      </w:pPr>
    </w:p>
    <w:p w14:paraId="4C8E80B1" w14:textId="24135372" w:rsidR="000127CE" w:rsidRDefault="000127CE">
      <w:pPr>
        <w:rPr>
          <w:b/>
        </w:rPr>
      </w:pPr>
      <w:r>
        <w:rPr>
          <w:b/>
        </w:rPr>
        <w:br w:type="page"/>
      </w:r>
    </w:p>
    <w:p w14:paraId="231DFE96" w14:textId="1A4E653C" w:rsidR="00AD7E81" w:rsidRDefault="00000000">
      <w:pPr>
        <w:jc w:val="center"/>
        <w:rPr>
          <w:b/>
        </w:rPr>
      </w:pPr>
      <w:r>
        <w:rPr>
          <w:b/>
        </w:rPr>
        <w:lastRenderedPageBreak/>
        <w:t>Week 6</w:t>
      </w:r>
    </w:p>
    <w:tbl>
      <w:tblPr>
        <w:tblStyle w:val="a6"/>
        <w:tblW w:w="12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470"/>
        <w:gridCol w:w="2820"/>
        <w:gridCol w:w="3285"/>
        <w:gridCol w:w="3945"/>
      </w:tblGrid>
      <w:tr w:rsidR="00AD7E81" w14:paraId="1CD15D31" w14:textId="77777777">
        <w:tc>
          <w:tcPr>
            <w:tcW w:w="14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BC928A" w14:textId="77777777" w:rsidR="00AD7E81" w:rsidRDefault="00000000">
            <w:pPr>
              <w:widowControl w:val="0"/>
              <w:spacing w:line="240" w:lineRule="auto"/>
            </w:pPr>
            <w:r>
              <w:t>Topic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4E8E00" w14:textId="77777777" w:rsidR="00AD7E81" w:rsidRDefault="00000000">
            <w:pPr>
              <w:widowControl w:val="0"/>
              <w:spacing w:line="240" w:lineRule="auto"/>
            </w:pPr>
            <w:r>
              <w:t>Working Solo / With Others</w:t>
            </w:r>
          </w:p>
        </w:tc>
        <w:tc>
          <w:tcPr>
            <w:tcW w:w="28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AA75FB" w14:textId="77777777" w:rsidR="00AD7E81" w:rsidRDefault="00000000">
            <w:pPr>
              <w:widowControl w:val="0"/>
              <w:spacing w:line="240" w:lineRule="auto"/>
            </w:pPr>
            <w:r>
              <w:t>What are your goals?</w:t>
            </w:r>
          </w:p>
        </w:tc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7D1240" w14:textId="77777777" w:rsidR="00AD7E81" w:rsidRDefault="00000000">
            <w:pPr>
              <w:widowControl w:val="0"/>
              <w:spacing w:line="240" w:lineRule="auto"/>
            </w:pPr>
            <w:r>
              <w:t>What readings, videos, and resources will you review/consume?</w:t>
            </w:r>
          </w:p>
        </w:tc>
        <w:tc>
          <w:tcPr>
            <w:tcW w:w="39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31E2AA" w14:textId="77777777" w:rsidR="00AD7E81" w:rsidRDefault="00000000">
            <w:pPr>
              <w:widowControl w:val="0"/>
              <w:spacing w:line="240" w:lineRule="auto"/>
            </w:pPr>
            <w:r>
              <w:t>What will you create to include in your digital toolkit as an artifact of your adventure?</w:t>
            </w:r>
          </w:p>
        </w:tc>
      </w:tr>
      <w:tr w:rsidR="00AD7E81" w14:paraId="391AD2D3" w14:textId="77777777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D494" w14:textId="3C3BA891" w:rsidR="00AD7E81" w:rsidRDefault="000127CE">
            <w:pPr>
              <w:widowControl w:val="0"/>
              <w:spacing w:line="240" w:lineRule="auto"/>
            </w:pPr>
            <w:r w:rsidRPr="000127CE">
              <w:rPr>
                <w:color w:val="0070C0"/>
              </w:rPr>
              <w:t>Learning analytics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F8F4" w14:textId="369144AA" w:rsidR="00AD7E81" w:rsidRPr="000127CE" w:rsidRDefault="000127CE">
            <w:pPr>
              <w:widowControl w:val="0"/>
              <w:spacing w:line="240" w:lineRule="auto"/>
              <w:rPr>
                <w:color w:val="0070C0"/>
              </w:rPr>
            </w:pPr>
            <w:r w:rsidRPr="000127CE">
              <w:rPr>
                <w:color w:val="0070C0"/>
              </w:rPr>
              <w:t>Solo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4B2F" w14:textId="0E83FA2F" w:rsidR="00AD7E81" w:rsidRPr="000127CE" w:rsidRDefault="000127CE">
            <w:pPr>
              <w:widowControl w:val="0"/>
              <w:spacing w:line="240" w:lineRule="auto"/>
              <w:rPr>
                <w:color w:val="0070C0"/>
              </w:rPr>
            </w:pPr>
            <w:r w:rsidRPr="000127CE">
              <w:rPr>
                <w:color w:val="0070C0"/>
              </w:rPr>
              <w:t>To learn what Learning analytics is and to explore its advantages in language teaching.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19CD" w14:textId="2279EA7B" w:rsidR="00AD7E81" w:rsidRDefault="000127CE" w:rsidP="000127CE">
            <w:pPr>
              <w:widowControl w:val="0"/>
              <w:spacing w:line="240" w:lineRule="auto"/>
            </w:pPr>
            <w:r w:rsidRPr="000127CE">
              <w:rPr>
                <w:color w:val="0070C0"/>
              </w:rPr>
              <w:t>Anderson, M., &amp; Gavan, C. (2016). Developing effective educational experiences through learning analytics (M. Anderson &amp; C. Gavan, Eds.). Information Science Reference.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98C7" w14:textId="73020342" w:rsidR="00AD7E81" w:rsidRPr="009C127F" w:rsidRDefault="009C127F">
            <w:pPr>
              <w:widowControl w:val="0"/>
              <w:spacing w:line="240" w:lineRule="auto"/>
              <w:rPr>
                <w:color w:val="0070C0"/>
              </w:rPr>
            </w:pPr>
            <w:r w:rsidRPr="009C127F">
              <w:rPr>
                <w:color w:val="0070C0"/>
              </w:rPr>
              <w:t>Slides</w:t>
            </w:r>
            <w:r w:rsidR="009E6013">
              <w:rPr>
                <w:color w:val="0070C0"/>
              </w:rPr>
              <w:t>.</w:t>
            </w:r>
          </w:p>
        </w:tc>
      </w:tr>
      <w:tr w:rsidR="00AD7E81" w14:paraId="643338D3" w14:textId="77777777">
        <w:trPr>
          <w:trHeight w:val="440"/>
        </w:trPr>
        <w:tc>
          <w:tcPr>
            <w:tcW w:w="129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6BBE6" w14:textId="77777777" w:rsidR="00AD7E81" w:rsidRDefault="00000000">
            <w:pPr>
              <w:widowControl w:val="0"/>
              <w:spacing w:line="240" w:lineRule="auto"/>
            </w:pPr>
            <w:r>
              <w:rPr>
                <w:i/>
              </w:rPr>
              <w:t>Complete on Sunday, February 26 once your weekly adventure is complete: Reflect on your work this week in 150-200 words and submit this reflection to the whole class discussion forum in Week 6.</w:t>
            </w:r>
          </w:p>
        </w:tc>
      </w:tr>
    </w:tbl>
    <w:p w14:paraId="5D37FAA9" w14:textId="77777777" w:rsidR="008F13B7" w:rsidRPr="008F13B7" w:rsidRDefault="008F13B7" w:rsidP="008F13B7">
      <w:pPr>
        <w:rPr>
          <w:rFonts w:hint="eastAsia"/>
          <w:color w:val="FF0000"/>
        </w:rPr>
      </w:pPr>
      <w:r w:rsidRPr="008F13B7">
        <w:rPr>
          <w:rFonts w:hint="eastAsia"/>
          <w:color w:val="FF0000"/>
        </w:rPr>
        <w:t>Additional</w:t>
      </w:r>
      <w:r w:rsidRPr="008F13B7">
        <w:rPr>
          <w:color w:val="FF0000"/>
        </w:rPr>
        <w:t xml:space="preserve"> </w:t>
      </w:r>
      <w:r w:rsidRPr="008F13B7">
        <w:rPr>
          <w:rFonts w:hint="eastAsia"/>
          <w:color w:val="FF0000"/>
        </w:rPr>
        <w:t>Resources</w:t>
      </w:r>
      <w:r w:rsidRPr="008F13B7">
        <w:rPr>
          <w:color w:val="FF0000"/>
        </w:rPr>
        <w:t>:</w:t>
      </w:r>
    </w:p>
    <w:p w14:paraId="47981051" w14:textId="77777777" w:rsidR="008F13B7" w:rsidRDefault="008F13B7" w:rsidP="008F13B7">
      <w:r w:rsidRPr="003E3F3E">
        <w:rPr>
          <w:lang w:val="en-US"/>
        </w:rPr>
        <w:t xml:space="preserve">Video: </w:t>
      </w:r>
    </w:p>
    <w:p w14:paraId="5DE8840C" w14:textId="77777777" w:rsidR="008F13B7" w:rsidRPr="008F13B7" w:rsidRDefault="008F13B7" w:rsidP="008F13B7">
      <w:pPr>
        <w:pStyle w:val="a9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What is Learning Analytics?</w:t>
        </w:r>
      </w:hyperlink>
    </w:p>
    <w:p w14:paraId="3C1EAEBB" w14:textId="77777777" w:rsidR="008F13B7" w:rsidRPr="008F13B7" w:rsidRDefault="008F13B7" w:rsidP="008F13B7">
      <w:pPr>
        <w:pStyle w:val="a9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 xml:space="preserve">The Importance of Understanding in Education and </w:t>
        </w:r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A</w:t>
        </w:r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nalytics</w:t>
        </w:r>
      </w:hyperlink>
    </w:p>
    <w:p w14:paraId="0022103B" w14:textId="01E08388" w:rsidR="008F13B7" w:rsidRDefault="008F13B7" w:rsidP="008F13B7">
      <w:pPr>
        <w:pStyle w:val="a9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Dr Hayo Reinders - Learning Analyti</w:t>
        </w:r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c</w:t>
        </w:r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s for Language Teaching</w:t>
        </w:r>
      </w:hyperlink>
    </w:p>
    <w:p w14:paraId="1D22AC1C" w14:textId="7867F80F" w:rsidR="00703817" w:rsidRDefault="00703817" w:rsidP="00703817"/>
    <w:p w14:paraId="47A447FE" w14:textId="40E38231" w:rsidR="00703817" w:rsidRDefault="00703817" w:rsidP="00703817">
      <w:r>
        <w:rPr>
          <w:rFonts w:hint="eastAsia"/>
        </w:rPr>
        <w:t>A</w:t>
      </w:r>
      <w:r>
        <w:t>rticle:</w:t>
      </w:r>
    </w:p>
    <w:p w14:paraId="448D5C63" w14:textId="27345542" w:rsidR="000127CE" w:rsidRPr="00703817" w:rsidRDefault="00703817" w:rsidP="00C37A45">
      <w:pPr>
        <w:pStyle w:val="a9"/>
        <w:numPr>
          <w:ilvl w:val="0"/>
          <w:numId w:val="4"/>
        </w:numPr>
        <w:ind w:firstLineChars="0"/>
        <w:rPr>
          <w:rFonts w:hint="eastAsia"/>
        </w:rPr>
      </w:pPr>
      <w:hyperlink r:id="rId11" w:history="1">
        <w:r w:rsidRPr="00703817">
          <w:rPr>
            <w:rStyle w:val="a8"/>
          </w:rPr>
          <w:t>Learning analytics</w:t>
        </w:r>
        <w:r w:rsidRPr="00703817">
          <w:rPr>
            <w:rStyle w:val="a8"/>
          </w:rPr>
          <w:t xml:space="preserve"> for language learning and teaching</w:t>
        </w:r>
      </w:hyperlink>
    </w:p>
    <w:p w14:paraId="2A18DDC5" w14:textId="0CAE8D76" w:rsidR="000127CE" w:rsidRDefault="000127CE">
      <w:pPr>
        <w:rPr>
          <w:b/>
        </w:rPr>
      </w:pPr>
      <w:r>
        <w:rPr>
          <w:b/>
        </w:rPr>
        <w:br w:type="page"/>
      </w:r>
    </w:p>
    <w:p w14:paraId="5B2FE637" w14:textId="7EEB75F3" w:rsidR="00AD7E81" w:rsidRDefault="00000000">
      <w:pPr>
        <w:jc w:val="center"/>
        <w:rPr>
          <w:b/>
        </w:rPr>
      </w:pPr>
      <w:r>
        <w:rPr>
          <w:b/>
        </w:rPr>
        <w:lastRenderedPageBreak/>
        <w:t>Week 7</w:t>
      </w:r>
    </w:p>
    <w:tbl>
      <w:tblPr>
        <w:tblStyle w:val="a7"/>
        <w:tblW w:w="12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470"/>
        <w:gridCol w:w="2820"/>
        <w:gridCol w:w="3285"/>
        <w:gridCol w:w="3945"/>
      </w:tblGrid>
      <w:tr w:rsidR="00AD7E81" w14:paraId="3211D270" w14:textId="77777777">
        <w:tc>
          <w:tcPr>
            <w:tcW w:w="14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9FC118" w14:textId="77777777" w:rsidR="00AD7E81" w:rsidRDefault="00000000">
            <w:pPr>
              <w:widowControl w:val="0"/>
              <w:spacing w:line="240" w:lineRule="auto"/>
            </w:pPr>
            <w:r>
              <w:t>Topic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BF8BE3" w14:textId="77777777" w:rsidR="00AD7E81" w:rsidRDefault="00000000">
            <w:pPr>
              <w:widowControl w:val="0"/>
              <w:spacing w:line="240" w:lineRule="auto"/>
            </w:pPr>
            <w:r>
              <w:t>Working Solo / With Others</w:t>
            </w:r>
          </w:p>
        </w:tc>
        <w:tc>
          <w:tcPr>
            <w:tcW w:w="28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6658F6" w14:textId="77777777" w:rsidR="00AD7E81" w:rsidRDefault="00000000">
            <w:pPr>
              <w:widowControl w:val="0"/>
              <w:spacing w:line="240" w:lineRule="auto"/>
            </w:pPr>
            <w:r>
              <w:t>What are your goals?</w:t>
            </w:r>
          </w:p>
        </w:tc>
        <w:tc>
          <w:tcPr>
            <w:tcW w:w="32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6F9281" w14:textId="77777777" w:rsidR="00AD7E81" w:rsidRDefault="00000000">
            <w:pPr>
              <w:widowControl w:val="0"/>
              <w:spacing w:line="240" w:lineRule="auto"/>
            </w:pPr>
            <w:r>
              <w:t>What readings, videos, and resources will you review/consume?</w:t>
            </w:r>
          </w:p>
        </w:tc>
        <w:tc>
          <w:tcPr>
            <w:tcW w:w="39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546776" w14:textId="77777777" w:rsidR="00AD7E81" w:rsidRDefault="00000000">
            <w:pPr>
              <w:widowControl w:val="0"/>
              <w:spacing w:line="240" w:lineRule="auto"/>
            </w:pPr>
            <w:r>
              <w:t>What will you create to include in your digital toolkit as an artifact of your adventure?</w:t>
            </w:r>
          </w:p>
        </w:tc>
      </w:tr>
      <w:tr w:rsidR="009C127F" w14:paraId="0D6448B7" w14:textId="77777777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F1D8" w14:textId="56F50691" w:rsidR="009C127F" w:rsidRDefault="009C127F" w:rsidP="009C127F">
            <w:pPr>
              <w:widowControl w:val="0"/>
              <w:spacing w:line="240" w:lineRule="auto"/>
            </w:pPr>
            <w:r w:rsidRPr="009C127F">
              <w:rPr>
                <w:color w:val="0070C0"/>
              </w:rPr>
              <w:t>Mobile learning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DF89" w14:textId="3E27A2B6" w:rsidR="009C127F" w:rsidRDefault="009C127F" w:rsidP="009C127F">
            <w:pPr>
              <w:widowControl w:val="0"/>
              <w:spacing w:line="240" w:lineRule="auto"/>
            </w:pPr>
            <w:r w:rsidRPr="009C127F">
              <w:rPr>
                <w:color w:val="0070C0"/>
              </w:rPr>
              <w:t>Solo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4C2E" w14:textId="3D8CAFB9" w:rsidR="009C127F" w:rsidRDefault="009C127F" w:rsidP="009C127F">
            <w:pPr>
              <w:widowControl w:val="0"/>
              <w:spacing w:line="240" w:lineRule="auto"/>
            </w:pPr>
            <w:r w:rsidRPr="000127CE">
              <w:rPr>
                <w:color w:val="0070C0"/>
              </w:rPr>
              <w:t xml:space="preserve">To learn what </w:t>
            </w:r>
            <w:r w:rsidRPr="009C127F">
              <w:rPr>
                <w:color w:val="0070C0"/>
              </w:rPr>
              <w:t>Mobile learning</w:t>
            </w:r>
            <w:r w:rsidRPr="000127CE">
              <w:rPr>
                <w:color w:val="0070C0"/>
              </w:rPr>
              <w:t xml:space="preserve"> is and to explore its advantages in language teaching.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77083" w14:textId="7DF12C76" w:rsidR="009C127F" w:rsidRPr="009C127F" w:rsidRDefault="009E6013" w:rsidP="009C127F">
            <w:pPr>
              <w:widowControl w:val="0"/>
              <w:spacing w:line="240" w:lineRule="auto"/>
            </w:pPr>
            <w:r>
              <w:rPr>
                <w:color w:val="0070C0"/>
                <w:shd w:val="clear" w:color="auto" w:fill="FFFFFF"/>
              </w:rPr>
              <w:t>Please see additional resources.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3D6E" w14:textId="29FF5DA3" w:rsidR="009C127F" w:rsidRDefault="008F13B7" w:rsidP="009C127F">
            <w:pPr>
              <w:widowControl w:val="0"/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Design a mini mobile learning “</w:t>
            </w:r>
            <w:r w:rsidR="00CC13D8">
              <w:rPr>
                <w:color w:val="0070C0"/>
              </w:rPr>
              <w:t>App</w:t>
            </w:r>
            <w:r>
              <w:rPr>
                <w:color w:val="0070C0"/>
              </w:rPr>
              <w:t>” for learning Mandarin.</w:t>
            </w:r>
            <w:r w:rsidR="009E6013">
              <w:rPr>
                <w:color w:val="0070C0"/>
              </w:rPr>
              <w:t xml:space="preserve"> And </w:t>
            </w:r>
            <w:r w:rsidR="009E6013" w:rsidRPr="009E6013">
              <w:rPr>
                <w:color w:val="0070C0"/>
              </w:rPr>
              <w:t>I will show it in the form of a screencast.</w:t>
            </w:r>
            <w:r w:rsidR="00CC13D8">
              <w:rPr>
                <w:color w:val="0070C0"/>
              </w:rPr>
              <w:t xml:space="preserve"> </w:t>
            </w:r>
          </w:p>
          <w:p w14:paraId="5DE3F614" w14:textId="74C7E72E" w:rsidR="00CC13D8" w:rsidRDefault="00CC13D8" w:rsidP="009C127F">
            <w:pPr>
              <w:widowControl w:val="0"/>
              <w:spacing w:line="240" w:lineRule="auto"/>
            </w:pPr>
            <w:r>
              <w:rPr>
                <w:color w:val="0070C0"/>
              </w:rPr>
              <w:t>This “App” will include my week 5&amp;6’s works, it will be like a final project.</w:t>
            </w:r>
          </w:p>
        </w:tc>
      </w:tr>
      <w:tr w:rsidR="009C127F" w14:paraId="34FAF461" w14:textId="77777777">
        <w:trPr>
          <w:trHeight w:val="440"/>
        </w:trPr>
        <w:tc>
          <w:tcPr>
            <w:tcW w:w="129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5A16" w14:textId="77777777" w:rsidR="009C127F" w:rsidRDefault="009C127F" w:rsidP="009C127F">
            <w:pPr>
              <w:widowControl w:val="0"/>
              <w:spacing w:line="240" w:lineRule="auto"/>
            </w:pPr>
            <w:r>
              <w:rPr>
                <w:i/>
              </w:rPr>
              <w:t>Complete on Sunday, March 5 once your weekly adventure is complete: Reflect on your work this week in 150-200 words and submit this reflection to the whole class discussion forum in Week 7.</w:t>
            </w:r>
          </w:p>
        </w:tc>
      </w:tr>
    </w:tbl>
    <w:p w14:paraId="535A9DFC" w14:textId="77777777" w:rsidR="008F13B7" w:rsidRPr="008F13B7" w:rsidRDefault="008F13B7" w:rsidP="008F13B7">
      <w:pPr>
        <w:rPr>
          <w:rFonts w:hint="eastAsia"/>
          <w:color w:val="FF0000"/>
        </w:rPr>
      </w:pPr>
      <w:r w:rsidRPr="008F13B7">
        <w:rPr>
          <w:rFonts w:hint="eastAsia"/>
          <w:color w:val="FF0000"/>
        </w:rPr>
        <w:t>Additional</w:t>
      </w:r>
      <w:r w:rsidRPr="008F13B7">
        <w:rPr>
          <w:color w:val="FF0000"/>
        </w:rPr>
        <w:t xml:space="preserve"> </w:t>
      </w:r>
      <w:r w:rsidRPr="008F13B7">
        <w:rPr>
          <w:rFonts w:hint="eastAsia"/>
          <w:color w:val="FF0000"/>
        </w:rPr>
        <w:t>Resources</w:t>
      </w:r>
      <w:r w:rsidRPr="008F13B7">
        <w:rPr>
          <w:color w:val="FF0000"/>
        </w:rPr>
        <w:t>:</w:t>
      </w:r>
    </w:p>
    <w:p w14:paraId="566BABEE" w14:textId="77777777" w:rsidR="008F13B7" w:rsidRDefault="008F13B7" w:rsidP="008F13B7">
      <w:r w:rsidRPr="003E3F3E">
        <w:rPr>
          <w:lang w:val="en-US"/>
        </w:rPr>
        <w:t xml:space="preserve">Video: </w:t>
      </w:r>
    </w:p>
    <w:p w14:paraId="36ACB202" w14:textId="77777777" w:rsidR="008F13B7" w:rsidRPr="008F13B7" w:rsidRDefault="008F13B7" w:rsidP="008F13B7">
      <w:pPr>
        <w:pStyle w:val="a9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Mobile Learning</w:t>
        </w:r>
      </w:hyperlink>
    </w:p>
    <w:p w14:paraId="1A35C421" w14:textId="77777777" w:rsidR="008F13B7" w:rsidRPr="008F13B7" w:rsidRDefault="008F13B7" w:rsidP="008F13B7">
      <w:pPr>
        <w:pStyle w:val="a9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Introduction to Mobile Learning and Design for Elearning</w:t>
        </w:r>
      </w:hyperlink>
    </w:p>
    <w:p w14:paraId="1BB1F1D1" w14:textId="77777777" w:rsidR="008F13B7" w:rsidRPr="008F13B7" w:rsidRDefault="008F13B7" w:rsidP="008F13B7">
      <w:pPr>
        <w:pStyle w:val="a9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8F13B7">
          <w:rPr>
            <w:rStyle w:val="a8"/>
            <w:rFonts w:ascii="Times New Roman" w:hAnsi="Times New Roman" w:cs="Times New Roman"/>
            <w:sz w:val="24"/>
            <w:szCs w:val="24"/>
          </w:rPr>
          <w:t>John Traxler: The Future of Mobile Learning</w:t>
        </w:r>
      </w:hyperlink>
    </w:p>
    <w:p w14:paraId="1A7E06C8" w14:textId="33FCC5F3" w:rsidR="00AD7E81" w:rsidRDefault="00AD7E81">
      <w:pPr>
        <w:rPr>
          <w:lang w:val="en-US"/>
        </w:rPr>
      </w:pPr>
    </w:p>
    <w:p w14:paraId="0342C709" w14:textId="7C5F4962" w:rsidR="00CC13D8" w:rsidRDefault="00CC13D8">
      <w:pPr>
        <w:rPr>
          <w:color w:val="FF0000"/>
          <w:lang w:val="en-US"/>
        </w:rPr>
      </w:pPr>
      <w:r w:rsidRPr="00CC13D8">
        <w:rPr>
          <w:rFonts w:hint="eastAsia"/>
          <w:color w:val="FF0000"/>
          <w:lang w:val="en-US"/>
        </w:rPr>
        <w:t>N</w:t>
      </w:r>
      <w:r w:rsidRPr="00CC13D8">
        <w:rPr>
          <w:color w:val="FF0000"/>
          <w:lang w:val="en-US"/>
        </w:rPr>
        <w:t>OTE:</w:t>
      </w:r>
    </w:p>
    <w:p w14:paraId="6E8F339B" w14:textId="68FEF2BC" w:rsidR="00CC13D8" w:rsidRPr="00CC13D8" w:rsidRDefault="00CC13D8">
      <w:pPr>
        <w:rPr>
          <w:rFonts w:hint="eastAsia"/>
          <w:lang w:val="en-US"/>
        </w:rPr>
      </w:pPr>
      <w:r w:rsidRPr="00CC13D8">
        <w:rPr>
          <w:lang w:val="en-US"/>
        </w:rPr>
        <w:t>When I create these works, I will be looking for more and more detailed material, and I will update the reference list in this word document and my digital portfolio at that time.</w:t>
      </w:r>
    </w:p>
    <w:sectPr w:rsidR="00CC13D8" w:rsidRPr="00CC13D8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A0BD5"/>
    <w:multiLevelType w:val="hybridMultilevel"/>
    <w:tmpl w:val="32984924"/>
    <w:lvl w:ilvl="0" w:tplc="B35EC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4D08A9"/>
    <w:multiLevelType w:val="hybridMultilevel"/>
    <w:tmpl w:val="FD94AE3E"/>
    <w:lvl w:ilvl="0" w:tplc="3968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F44D35"/>
    <w:multiLevelType w:val="hybridMultilevel"/>
    <w:tmpl w:val="D974CF0E"/>
    <w:lvl w:ilvl="0" w:tplc="AF06F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656842"/>
    <w:multiLevelType w:val="hybridMultilevel"/>
    <w:tmpl w:val="DA0A3650"/>
    <w:lvl w:ilvl="0" w:tplc="39BC4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2733588">
    <w:abstractNumId w:val="1"/>
  </w:num>
  <w:num w:numId="2" w16cid:durableId="1203254210">
    <w:abstractNumId w:val="3"/>
  </w:num>
  <w:num w:numId="3" w16cid:durableId="1796480061">
    <w:abstractNumId w:val="0"/>
  </w:num>
  <w:num w:numId="4" w16cid:durableId="134894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81"/>
    <w:rsid w:val="000127CE"/>
    <w:rsid w:val="0064418E"/>
    <w:rsid w:val="00703817"/>
    <w:rsid w:val="008F13B7"/>
    <w:rsid w:val="009C127F"/>
    <w:rsid w:val="009E6013"/>
    <w:rsid w:val="00AD7E81"/>
    <w:rsid w:val="00C37A45"/>
    <w:rsid w:val="00C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3804"/>
  <w15:docId w15:val="{CFB67AAB-9077-4656-B1DF-8691E516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jc w:val="center"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outlineLvl w:val="1"/>
    </w:pPr>
    <w:rPr>
      <w:rFonts w:eastAsia="Times New Roman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pacing w:before="160" w:line="240" w:lineRule="auto"/>
      <w:ind w:firstLine="72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Hyperlink"/>
    <w:basedOn w:val="a0"/>
    <w:uiPriority w:val="99"/>
    <w:unhideWhenUsed/>
    <w:rsid w:val="008F13B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F13B7"/>
    <w:pPr>
      <w:widowControl w:val="0"/>
      <w:spacing w:line="240" w:lineRule="auto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  <w:lang w:val="en-US"/>
    </w:rPr>
  </w:style>
  <w:style w:type="character" w:styleId="aa">
    <w:name w:val="FollowedHyperlink"/>
    <w:basedOn w:val="a0"/>
    <w:uiPriority w:val="99"/>
    <w:semiHidden/>
    <w:unhideWhenUsed/>
    <w:rsid w:val="008F13B7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703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pGtax2RBVY" TargetMode="External"/><Relationship Id="rId13" Type="http://schemas.openxmlformats.org/officeDocument/2006/relationships/hyperlink" Target="https://www.youtube.com/watch?v=ooTErrv42H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jUwPDIYRXo" TargetMode="External"/><Relationship Id="rId12" Type="http://schemas.openxmlformats.org/officeDocument/2006/relationships/hyperlink" Target="https://www.youtube.com/watch?v=rKR-BwBvoG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Gh5D1Qu774" TargetMode="External"/><Relationship Id="rId11" Type="http://schemas.openxmlformats.org/officeDocument/2006/relationships/hyperlink" Target="https://files.eric.ed.gov/fulltext/EJ1177327.pdf" TargetMode="External"/><Relationship Id="rId5" Type="http://schemas.openxmlformats.org/officeDocument/2006/relationships/hyperlink" Target="https://www.youtube.com/watch?v=mOssYTimQw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i6rO8cdM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vOJDfQk3Nw" TargetMode="External"/><Relationship Id="rId14" Type="http://schemas.openxmlformats.org/officeDocument/2006/relationships/hyperlink" Target="https://www.youtube.com/watch?v=K3VBnn61G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萧甜甜</dc:creator>
  <cp:lastModifiedBy>甜甜 萧</cp:lastModifiedBy>
  <cp:revision>3</cp:revision>
  <dcterms:created xsi:type="dcterms:W3CDTF">2023-02-06T23:01:00Z</dcterms:created>
  <dcterms:modified xsi:type="dcterms:W3CDTF">2023-02-11T17:02:00Z</dcterms:modified>
</cp:coreProperties>
</file>